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17A" w:rsidRDefault="006B417A" w:rsidP="006B417A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6B417A" w:rsidRDefault="006B417A" w:rsidP="006B417A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ШКОЛЬНЫЙ ЭТАП. </w:t>
      </w:r>
    </w:p>
    <w:p w:rsidR="006B417A" w:rsidRDefault="00A63A13" w:rsidP="00695E66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ОТВЕТЫ. 8</w:t>
      </w:r>
      <w:r w:rsidR="006B417A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</w:t>
      </w:r>
      <w:r w:rsidR="00695E66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6B417A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 ГОД</w:t>
      </w:r>
    </w:p>
    <w:p w:rsidR="00A63A13" w:rsidRDefault="00A63A13" w:rsidP="00695E66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A63A13" w:rsidRDefault="002C1A91" w:rsidP="00A63A13">
      <w:pPr>
        <w:keepNext/>
        <w:keepLines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bookmarkStart w:id="0" w:name="_GoBack"/>
      <w:r w:rsidR="00A63A13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Максимальный балл - </w:t>
      </w:r>
      <w:r w:rsidR="00A63A13">
        <w:rPr>
          <w:rFonts w:ascii="Times New Roman" w:eastAsia="Times New Roman" w:hAnsi="Times New Roman" w:cs="Times New Roman"/>
          <w:i/>
          <w:sz w:val="28"/>
          <w:szCs w:val="28"/>
        </w:rPr>
        <w:t>71</w:t>
      </w:r>
      <w:bookmarkEnd w:id="0"/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</w:pPr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1. Найдите сложные слова.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 xml:space="preserve"> 6 БАЛЛОВ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</w:pPr>
      <w:proofErr w:type="spellStart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>Сэредькс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ёндол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>кузнэ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товсюро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валмеревкс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>недькс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>кедьге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чилисема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чудикерькс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>вальмавтомо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чиньжарамо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>атякш</w:t>
      </w:r>
      <w:proofErr w:type="spellEnd"/>
      <w:r w:rsidRPr="009F4090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  <w:t>.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4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</w:pPr>
      <w:r w:rsidRPr="009F4090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2. Закончите пословицы.</w:t>
      </w:r>
      <w:r w:rsidR="00A63A13" w:rsidRP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 xml:space="preserve"> 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10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 xml:space="preserve"> БАЛЛОВ</w:t>
      </w:r>
    </w:p>
    <w:p w:rsid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Паро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теят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паро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неят</w:t>
      </w:r>
      <w:proofErr w:type="spellEnd"/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Кие</w:t>
      </w:r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машты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важодеме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се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машты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эрямо</w:t>
      </w:r>
      <w:proofErr w:type="spellEnd"/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</w:t>
      </w:r>
      <w:proofErr w:type="spellEnd"/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а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теят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паро </w:t>
      </w:r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а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неят</w:t>
      </w:r>
      <w:proofErr w:type="spellEnd"/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Кельсэ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сех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икеле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тевсэ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сех</w:t>
      </w:r>
      <w:proofErr w:type="spellEnd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удало</w:t>
      </w:r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Тевс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нузякс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кучат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кувать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эйсэнзэ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учат</w:t>
      </w:r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Тевсэ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а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тей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а </w:t>
      </w:r>
      <w:proofErr w:type="spellStart"/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тов</w:t>
      </w:r>
      <w:proofErr w:type="spellEnd"/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валсонзо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жо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эрьва</w:t>
      </w:r>
      <w:proofErr w:type="spellEnd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ков</w:t>
      </w:r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Кие</w:t>
      </w:r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ламо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ловны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се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ламо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соды</w:t>
      </w:r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Мезе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превсэть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се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кельсэть</w:t>
      </w:r>
      <w:proofErr w:type="spellEnd"/>
    </w:p>
    <w:p w:rsidR="009F4090" w:rsidRPr="009F4090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Иля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пеле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онгицядо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пельть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салава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сускицядо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</w:p>
    <w:p w:rsidR="009F4090" w:rsidRPr="009F4090" w:rsidRDefault="009F4090" w:rsidP="009F4090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993"/>
          <w:tab w:val="num" w:pos="1440"/>
        </w:tabs>
        <w:suppressAutoHyphens/>
        <w:autoSpaceDE w:val="0"/>
        <w:spacing w:after="0" w:line="360" w:lineRule="auto"/>
        <w:ind w:firstLine="284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2"/>
          <w:sz w:val="28"/>
          <w:szCs w:val="28"/>
        </w:rPr>
      </w:pPr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Паро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тевень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кис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шныть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берянень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кис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сялдыть</w:t>
      </w:r>
      <w:proofErr w:type="spellEnd"/>
    </w:p>
    <w:p w:rsidR="009F4090" w:rsidRPr="009F4090" w:rsidRDefault="009F4090" w:rsidP="009F4090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F4090" w:rsidRPr="009F4090" w:rsidRDefault="009F4090" w:rsidP="009F4090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>В каком из предложений выделенные слова следует выделять запятыми?</w:t>
      </w:r>
      <w:r w:rsidR="00A63A13">
        <w:rPr>
          <w:rFonts w:ascii="Times New Roman" w:eastAsia="Times New Roman" w:hAnsi="Times New Roman" w:cs="Times New Roman"/>
          <w:b/>
          <w:sz w:val="28"/>
          <w:szCs w:val="28"/>
        </w:rPr>
        <w:t xml:space="preserve"> 3 БАЛЛА</w:t>
      </w:r>
    </w:p>
    <w:p w:rsidR="009F4090" w:rsidRPr="009F4090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 xml:space="preserve">Те </w:t>
      </w:r>
      <w:proofErr w:type="spellStart"/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>шкане</w:t>
      </w:r>
      <w:proofErr w:type="spellEnd"/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9F4090">
        <w:rPr>
          <w:rFonts w:ascii="Times New Roman" w:eastAsia="Times New Roman" w:hAnsi="Times New Roman" w:cs="Times New Roman"/>
          <w:b/>
          <w:i/>
          <w:iCs/>
          <w:sz w:val="28"/>
          <w:shd w:val="clear" w:color="auto" w:fill="FFFFFF"/>
        </w:rPr>
        <w:t xml:space="preserve"> паро </w:t>
      </w:r>
      <w:proofErr w:type="spellStart"/>
      <w:r w:rsidRPr="009F4090">
        <w:rPr>
          <w:rFonts w:ascii="Times New Roman" w:eastAsia="Times New Roman" w:hAnsi="Times New Roman" w:cs="Times New Roman"/>
          <w:b/>
          <w:i/>
          <w:iCs/>
          <w:sz w:val="28"/>
          <w:shd w:val="clear" w:color="auto" w:fill="FFFFFF"/>
        </w:rPr>
        <w:t>койсэ</w:t>
      </w:r>
      <w:proofErr w:type="spellEnd"/>
      <w:r w:rsidRPr="009F4090">
        <w:rPr>
          <w:rFonts w:ascii="Times New Roman" w:eastAsia="Times New Roman" w:hAnsi="Times New Roman" w:cs="Times New Roman"/>
          <w:b/>
          <w:i/>
          <w:iCs/>
          <w:sz w:val="28"/>
          <w:shd w:val="clear" w:color="auto" w:fill="FFFFFF"/>
        </w:rPr>
        <w:t>,</w:t>
      </w:r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>нуематнень</w:t>
      </w:r>
      <w:proofErr w:type="spellEnd"/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t>прядомальть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4090" w:rsidRPr="009F4090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F4090">
        <w:rPr>
          <w:rFonts w:ascii="Times New Roman" w:eastAsia="Times New Roman" w:hAnsi="Times New Roman" w:cs="Times New Roman"/>
          <w:sz w:val="28"/>
          <w:szCs w:val="28"/>
        </w:rPr>
        <w:t>Весементь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Times New Roman" w:hAnsi="Times New Roman" w:cs="Times New Roman"/>
          <w:sz w:val="28"/>
          <w:szCs w:val="28"/>
        </w:rPr>
        <w:t>теизе</w:t>
      </w:r>
      <w:proofErr w:type="spellEnd"/>
      <w:r w:rsidRPr="009F4090">
        <w:rPr>
          <w:rFonts w:ascii="Times New Roman" w:eastAsia="Times New Roman" w:hAnsi="Times New Roman" w:cs="Times New Roman"/>
          <w:i/>
          <w:iCs/>
          <w:sz w:val="28"/>
          <w:shd w:val="clear" w:color="auto" w:fill="FFFFFF"/>
        </w:rPr>
        <w:t xml:space="preserve"> паро </w:t>
      </w:r>
      <w:proofErr w:type="spellStart"/>
      <w:r w:rsidRPr="009F4090">
        <w:rPr>
          <w:rFonts w:ascii="Times New Roman" w:eastAsia="Times New Roman" w:hAnsi="Times New Roman" w:cs="Times New Roman"/>
          <w:i/>
          <w:iCs/>
          <w:sz w:val="28"/>
          <w:shd w:val="clear" w:color="auto" w:fill="FFFFFF"/>
        </w:rPr>
        <w:t>койсэ</w:t>
      </w:r>
      <w:proofErr w:type="spellEnd"/>
      <w:r w:rsidRPr="009F4090">
        <w:rPr>
          <w:rFonts w:ascii="Times New Roman" w:eastAsia="Times New Roman" w:hAnsi="Times New Roman" w:cs="Times New Roman"/>
          <w:i/>
          <w:iCs/>
          <w:sz w:val="28"/>
          <w:shd w:val="clear" w:color="auto" w:fill="FFFFFF"/>
        </w:rPr>
        <w:t>.</w:t>
      </w:r>
    </w:p>
    <w:p w:rsidR="009F4090" w:rsidRPr="009F4090" w:rsidRDefault="009F4090" w:rsidP="009F4090">
      <w:pPr>
        <w:numPr>
          <w:ilvl w:val="1"/>
          <w:numId w:val="2"/>
        </w:numPr>
        <w:tabs>
          <w:tab w:val="left" w:pos="426"/>
          <w:tab w:val="left" w:pos="963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F4090">
        <w:rPr>
          <w:rFonts w:ascii="Times New Roman" w:eastAsia="Times New Roman" w:hAnsi="Times New Roman" w:cs="Times New Roman"/>
          <w:i/>
          <w:iCs/>
          <w:sz w:val="28"/>
          <w:shd w:val="clear" w:color="auto" w:fill="FFFFFF"/>
        </w:rPr>
        <w:t>Лейне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 xml:space="preserve"> чуди </w:t>
      </w:r>
      <w:proofErr w:type="spellStart"/>
      <w:r w:rsidRPr="009F4090">
        <w:rPr>
          <w:rFonts w:ascii="Times New Roman" w:eastAsia="Times New Roman" w:hAnsi="Times New Roman" w:cs="Times New Roman"/>
          <w:sz w:val="28"/>
          <w:szCs w:val="28"/>
        </w:rPr>
        <w:t>кальпулосто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 xml:space="preserve"> велев.</w:t>
      </w:r>
    </w:p>
    <w:p w:rsidR="009F4090" w:rsidRPr="009F4090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090">
        <w:rPr>
          <w:rFonts w:ascii="Times New Roman" w:eastAsia="Times New Roman" w:hAnsi="Times New Roman" w:cs="Times New Roman"/>
          <w:i/>
          <w:iCs/>
          <w:sz w:val="28"/>
        </w:rPr>
        <w:t xml:space="preserve">Кода тень </w:t>
      </w:r>
      <w:proofErr w:type="spellStart"/>
      <w:r w:rsidRPr="009F4090">
        <w:rPr>
          <w:rFonts w:ascii="Times New Roman" w:eastAsia="Times New Roman" w:hAnsi="Times New Roman" w:cs="Times New Roman"/>
          <w:i/>
          <w:iCs/>
          <w:sz w:val="28"/>
        </w:rPr>
        <w:t>теемс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Times New Roman" w:hAnsi="Times New Roman" w:cs="Times New Roman"/>
          <w:sz w:val="28"/>
          <w:szCs w:val="28"/>
        </w:rPr>
        <w:t>тонь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Times New Roman" w:hAnsi="Times New Roman" w:cs="Times New Roman"/>
          <w:sz w:val="28"/>
          <w:szCs w:val="28"/>
        </w:rPr>
        <w:t>валот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Times New Roman" w:hAnsi="Times New Roman" w:cs="Times New Roman"/>
          <w:sz w:val="28"/>
          <w:szCs w:val="28"/>
        </w:rPr>
        <w:t>коряс</w:t>
      </w:r>
      <w:proofErr w:type="spellEnd"/>
      <w:r w:rsidRPr="009F40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left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left="360" w:hanging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4. Найдите и запишите спрятанные слова. 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10 БАЛЛОВ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Самстямсокамсиземсыргоземсрадомсускомсимемсаемс</w:t>
      </w:r>
      <w:proofErr w:type="spellEnd"/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тямс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окамс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иземс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ыргоземс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радомс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ускомс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ускомс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имемс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аемс</w:t>
      </w:r>
      <w:proofErr w:type="spellEnd"/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5. Запишите цифры словами</w:t>
      </w:r>
      <w:r w:rsidR="00A63A1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14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 xml:space="preserve"> БАЛЛОВ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12</w:t>
      </w:r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-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кемгавтово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22</w:t>
      </w:r>
      <w:r w:rsidR="00E2102A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комськавтово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39</w:t>
      </w:r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-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колоньгемень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вейксэ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87</w:t>
      </w:r>
      <w:r w:rsidR="00E2102A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proofErr w:type="spellStart"/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115</w:t>
      </w:r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-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сядо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кеветее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783</w:t>
      </w:r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-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сисемзядт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колмо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2456</w:t>
      </w:r>
      <w:r w:rsidR="00E2102A" w:rsidRP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-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кавто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тежат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нилесядт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ведьгемень</w:t>
      </w:r>
      <w:proofErr w:type="spellEnd"/>
      <w:r w:rsidR="00E2102A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кото</w:t>
      </w:r>
    </w:p>
    <w:p w:rsidR="00E2102A" w:rsidRDefault="00E2102A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6. Найдите в тексте местоимения</w:t>
      </w:r>
      <w:r w:rsidR="00A63A1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10 БАЛЛОВ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 xml:space="preserve">Те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содаса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вишка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пингестэ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саезь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касынек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мартонзо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вейсэ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Ламо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мезе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ледни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мелезэнь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лангозонзо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ваномсто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Чись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пси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маней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Карвотне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эцить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ков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понгсь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gram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овсе</w:t>
      </w:r>
      <w:proofErr w:type="gram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превстэ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лиссть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стинь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вальмань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сёлгомо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варштавинь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лангс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Варминесь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састыне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мерят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ванстозь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налксесь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лопинесэнзэ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вадяшась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эйсэст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Монень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натой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маряви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истямо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кольневтемась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вельмевтсь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чувтосонть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ютазь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шкадо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ледстнемат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вана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уш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туртовгак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весемесь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полавтовсь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седеем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нейке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аноколь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кирнявтомо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кургом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кармась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коськеме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сельмень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чополгадсть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…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Икелем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gram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сыре</w:t>
      </w:r>
      <w:proofErr w:type="gram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атя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конань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марявсь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тень</w:t>
      </w:r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косто</w:t>
      </w:r>
      <w:proofErr w:type="spellEnd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-бути</w:t>
      </w:r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содылия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right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Н.Третьяков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right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7. Данные в скобках глаголы поставьте в форме настоящего времени. 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8</w:t>
      </w:r>
      <w:r w:rsid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 xml:space="preserve"> БАЛЛОВ</w:t>
      </w:r>
    </w:p>
    <w:p w:rsidR="009F4090" w:rsidRPr="009F4090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</w:p>
    <w:p w:rsidR="00AD72A3" w:rsidRPr="00A63A13" w:rsidRDefault="009F4090" w:rsidP="00A63A13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не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ян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покш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кудо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Сынь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васт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ыть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инжеть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Тон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ярса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ямдо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Сон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важод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агрономокс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Минь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эря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тано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велесэ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лезда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аванк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?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ильтя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ялганк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поездэв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</w:t>
      </w:r>
      <w:r w:rsidR="00E2102A" w:rsidRPr="00AD72A3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ан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тантей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ловсодо</w:t>
      </w:r>
      <w:proofErr w:type="spellEnd"/>
      <w:r w:rsidRPr="009F4090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</w:p>
    <w:p w:rsidR="009F4090" w:rsidRDefault="009F4090" w:rsidP="00EC16DD">
      <w:pPr>
        <w:keepNext/>
        <w:keepLines/>
        <w:tabs>
          <w:tab w:val="left" w:pos="494"/>
        </w:tabs>
        <w:spacing w:after="0" w:line="36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bookmark11"/>
      <w:r w:rsidRPr="009F409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8</w:t>
      </w:r>
      <w:bookmarkEnd w:id="1"/>
      <w:r w:rsidR="006B417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EC16DD">
        <w:rPr>
          <w:rFonts w:ascii="Times New Roman" w:eastAsia="Times New Roman" w:hAnsi="Times New Roman" w:cs="Times New Roman"/>
          <w:b/>
          <w:sz w:val="28"/>
          <w:szCs w:val="28"/>
        </w:rPr>
        <w:t>Перведите</w:t>
      </w:r>
      <w:proofErr w:type="spellEnd"/>
      <w:r w:rsidRPr="009F409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63A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63A13" w:rsidRPr="00A63A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Максимум </w:t>
      </w:r>
      <w:r w:rsidR="00A63A13" w:rsidRPr="00A63A13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4"/>
        </w:rPr>
        <w:t>10 БАЛЛОВ</w:t>
      </w:r>
    </w:p>
    <w:p w:rsidR="00EC16DD" w:rsidRDefault="00EC16DD" w:rsidP="00EC16DD">
      <w:pPr>
        <w:keepNext/>
        <w:keepLines/>
        <w:tabs>
          <w:tab w:val="left" w:pos="494"/>
        </w:tabs>
        <w:spacing w:after="0" w:line="36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утром </w:t>
      </w:r>
    </w:p>
    <w:p w:rsidR="009F4090" w:rsidRPr="009F4090" w:rsidRDefault="009F4090" w:rsidP="009F409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AD72A3" w:rsidRPr="005D7738" w:rsidRDefault="00AD72A3" w:rsidP="00AD72A3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D7738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AD72A3" w:rsidRPr="005D7738" w:rsidTr="00F850A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AD72A3" w:rsidRPr="005D7738" w:rsidTr="00F850A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  <w:tr w:rsidR="00AD72A3" w:rsidRPr="005D7738" w:rsidTr="00F850A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 ошибка (н</w:t>
            </w:r>
            <w:proofErr w:type="gramStart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е-</w:t>
            </w:r>
            <w:proofErr w:type="gramEnd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</w:tr>
      <w:tr w:rsidR="00AD72A3" w:rsidRPr="005D7738" w:rsidTr="00F850A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AD72A3" w:rsidRPr="005D7738" w:rsidTr="00F850A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2A3" w:rsidRPr="005D7738" w:rsidRDefault="00AD72A3" w:rsidP="00F850A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AD72A3" w:rsidRPr="005D7738" w:rsidRDefault="00AD72A3" w:rsidP="00AD7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72A3" w:rsidRPr="005D7738" w:rsidRDefault="00AD72A3" w:rsidP="00AD72A3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72A3" w:rsidRPr="005D7738" w:rsidRDefault="00AD72A3" w:rsidP="00AD72A3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AD72A3" w:rsidRPr="005D7738" w:rsidRDefault="00AD72A3" w:rsidP="00AD72A3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AD72A3" w:rsidRPr="005D7738" w:rsidRDefault="00AD72A3" w:rsidP="00AD72A3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AD72A3" w:rsidRPr="005D7738" w:rsidRDefault="00AD72A3" w:rsidP="00AD72A3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Лексическая (терминологическая)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AD72A3" w:rsidRPr="005D7738" w:rsidRDefault="00AD72A3" w:rsidP="00AD72A3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AD72A3" w:rsidRPr="005D7738" w:rsidRDefault="00AD72A3" w:rsidP="00AD72A3">
      <w:pPr>
        <w:widowControl w:val="0"/>
        <w:spacing w:after="0" w:line="360" w:lineRule="auto"/>
        <w:ind w:firstLine="708"/>
        <w:jc w:val="both"/>
        <w:rPr>
          <w:rFonts w:ascii="Calibri" w:eastAsia="Times New Roman" w:hAnsi="Calibri" w:cs="Times New Roman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A40E44" w:rsidRPr="00695E66" w:rsidRDefault="00AD72A3" w:rsidP="00695E66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п</w:t>
      </w:r>
      <w:r w:rsidR="00695E66">
        <w:rPr>
          <w:rFonts w:ascii="Times New Roman" w:eastAsia="Times New Roman" w:hAnsi="Times New Roman" w:cs="Times New Roman"/>
          <w:sz w:val="28"/>
          <w:szCs w:val="28"/>
        </w:rPr>
        <w:t>унктуации в  переводящем языке.</w:t>
      </w:r>
    </w:p>
    <w:sectPr w:rsidR="00A40E44" w:rsidRPr="00695E66" w:rsidSect="0046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4090"/>
    <w:rsid w:val="002C1A91"/>
    <w:rsid w:val="004661D2"/>
    <w:rsid w:val="00567343"/>
    <w:rsid w:val="005D3FA2"/>
    <w:rsid w:val="00695E66"/>
    <w:rsid w:val="006B417A"/>
    <w:rsid w:val="009F4090"/>
    <w:rsid w:val="00A40E44"/>
    <w:rsid w:val="00A63A13"/>
    <w:rsid w:val="00AD72A3"/>
    <w:rsid w:val="00D9583E"/>
    <w:rsid w:val="00E2102A"/>
    <w:rsid w:val="00EC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Филологический факультет</dc:creator>
  <cp:keywords/>
  <dc:description/>
  <cp:lastModifiedBy>Munira2</cp:lastModifiedBy>
  <cp:revision>17</cp:revision>
  <dcterms:created xsi:type="dcterms:W3CDTF">2016-10-17T12:20:00Z</dcterms:created>
  <dcterms:modified xsi:type="dcterms:W3CDTF">2018-10-18T06:55:00Z</dcterms:modified>
</cp:coreProperties>
</file>